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72D0" w:rsidRDefault="00C972D0">
      <w:pPr>
        <w:jc w:val="center"/>
        <w:rPr>
          <w:rFonts w:ascii="Arial" w:eastAsia="Arial" w:hAnsi="Arial" w:cs="Arial"/>
          <w:sz w:val="18"/>
          <w:szCs w:val="18"/>
        </w:rPr>
      </w:pPr>
    </w:p>
    <w:p w:rsidR="00C972D0" w:rsidRDefault="005B32EC">
      <w:pPr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Секторот за инспекциски надзор  во областа на социјалната заштита и заштита на децата при Министерството за труд и социјална политика, преку инспекторите за социјална заштита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Томислав Цветковски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со службена легитимација број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28-0004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Нена Велковска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со службена легитимација број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28-</w:t>
      </w:r>
      <w:r>
        <w:rPr>
          <w:rFonts w:ascii="StobiSerif Regular" w:eastAsia="StobiSerif Regular" w:hAnsi="StobiSerif Regular" w:cs="StobiSerif Regular"/>
          <w:sz w:val="22"/>
          <w:szCs w:val="22"/>
        </w:rPr>
        <w:t>00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21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извршија вонреден инспекциски надзор над субјектот на инспекциски надзор </w:t>
      </w:r>
      <w:r w:rsidR="00C6446B">
        <w:rPr>
          <w:rFonts w:ascii="StobiSerif Regular" w:eastAsia="StobiSerif Regular" w:hAnsi="StobiSerif Regular" w:cs="StobiSerif Regular"/>
          <w:sz w:val="22"/>
          <w:szCs w:val="22"/>
        </w:rPr>
        <w:t xml:space="preserve">во 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ЈУ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Меѓуопштински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центар за социјална работа на град Скопје</w:t>
      </w:r>
      <w:r w:rsidR="00C6446B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3C4C24">
        <w:rPr>
          <w:rFonts w:ascii="StobiSerif Regular" w:eastAsia="StobiSerif Regular" w:hAnsi="StobiSerif Regular" w:cs="StobiSerif Regular"/>
          <w:sz w:val="22"/>
          <w:szCs w:val="22"/>
        </w:rPr>
        <w:t>- Службата за права на парична помош на  подрачје на општините</w:t>
      </w:r>
      <w:r w:rsidR="003C4C24">
        <w:rPr>
          <w:b/>
          <w:sz w:val="20"/>
          <w:szCs w:val="20"/>
        </w:rPr>
        <w:t xml:space="preserve"> </w:t>
      </w:r>
      <w:r w:rsidR="003C4C24">
        <w:rPr>
          <w:rFonts w:ascii="StobiSerif Regular" w:eastAsia="StobiSerif Regular" w:hAnsi="StobiSerif Regular" w:cs="StobiSerif Regular"/>
          <w:sz w:val="22"/>
          <w:szCs w:val="22"/>
        </w:rPr>
        <w:t>Кисела Вода</w:t>
      </w:r>
      <w:r w:rsidR="003C4C24">
        <w:rPr>
          <w:b/>
          <w:sz w:val="20"/>
          <w:szCs w:val="20"/>
        </w:rPr>
        <w:t xml:space="preserve">, </w:t>
      </w:r>
      <w:r w:rsidR="003C4C24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Сопиште, </w:t>
      </w:r>
      <w:r w:rsidR="003C4C24" w:rsidRPr="008B3802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Зелениково и Студеничани</w:t>
      </w:r>
      <w:r w:rsidR="003C4C24" w:rsidRPr="008B3802">
        <w:rPr>
          <w:rFonts w:ascii="StobiSerif Regular" w:eastAsia="StobiSerif Regular" w:hAnsi="StobiSerif Regular" w:cs="StobiSerif Regular"/>
          <w:sz w:val="22"/>
          <w:szCs w:val="22"/>
        </w:rPr>
        <w:t>,</w:t>
      </w:r>
      <w:r w:rsidRPr="008B3802">
        <w:rPr>
          <w:rFonts w:ascii="StobiSerif Regular" w:eastAsia="StobiSerif Regular" w:hAnsi="StobiSerif Regular" w:cs="StobiSerif Regular"/>
          <w:sz w:val="22"/>
          <w:szCs w:val="22"/>
        </w:rPr>
        <w:t xml:space="preserve"> со  седиште на </w:t>
      </w:r>
      <w:r w:rsidR="008B3802" w:rsidRPr="008B3802">
        <w:rPr>
          <w:rFonts w:ascii="StobiSerif Regular" w:hAnsi="StobiSerif Regular"/>
          <w:sz w:val="22"/>
          <w:szCs w:val="22"/>
        </w:rPr>
        <w:t xml:space="preserve">ул. Петар </w:t>
      </w:r>
      <w:proofErr w:type="spellStart"/>
      <w:r w:rsidR="008B3802" w:rsidRPr="008B3802">
        <w:rPr>
          <w:rFonts w:ascii="StobiSerif Regular" w:hAnsi="StobiSerif Regular"/>
          <w:sz w:val="22"/>
          <w:szCs w:val="22"/>
        </w:rPr>
        <w:t>Манџуков</w:t>
      </w:r>
      <w:proofErr w:type="spellEnd"/>
      <w:r w:rsidR="008B3802" w:rsidRPr="008B3802">
        <w:rPr>
          <w:rFonts w:ascii="StobiSerif Regular" w:hAnsi="StobiSerif Regular"/>
          <w:color w:val="000000"/>
          <w:sz w:val="22"/>
          <w:szCs w:val="22"/>
        </w:rPr>
        <w:t xml:space="preserve">  </w:t>
      </w:r>
      <w:proofErr w:type="spellStart"/>
      <w:r w:rsidR="008B3802" w:rsidRPr="008B3802">
        <w:rPr>
          <w:rFonts w:ascii="StobiSerif Regular" w:hAnsi="StobiSerif Regular"/>
          <w:color w:val="000000"/>
          <w:sz w:val="22"/>
          <w:szCs w:val="22"/>
        </w:rPr>
        <w:t>бб</w:t>
      </w:r>
      <w:proofErr w:type="spellEnd"/>
      <w:r w:rsidR="008B3802" w:rsidRPr="008B3802">
        <w:rPr>
          <w:rFonts w:ascii="StobiSerif Regular" w:hAnsi="StobiSerif Regular"/>
          <w:color w:val="000000"/>
          <w:sz w:val="22"/>
          <w:szCs w:val="22"/>
        </w:rPr>
        <w:t xml:space="preserve"> </w:t>
      </w:r>
      <w:r w:rsidR="008B3802" w:rsidRPr="008B3802">
        <w:rPr>
          <w:rFonts w:ascii="StobiSerif Regular" w:eastAsia="Arial" w:hAnsi="StobiSerif Regular" w:cs="Arial"/>
          <w:b/>
          <w:color w:val="000000"/>
          <w:sz w:val="22"/>
          <w:szCs w:val="22"/>
        </w:rPr>
        <w:t> </w:t>
      </w:r>
      <w:r w:rsidR="008B3802" w:rsidRPr="008B3802">
        <w:rPr>
          <w:rFonts w:ascii="StobiSerif Regular" w:hAnsi="StobiSerif Regular"/>
          <w:color w:val="000000"/>
          <w:sz w:val="22"/>
          <w:szCs w:val="22"/>
        </w:rPr>
        <w:t>Скопје</w:t>
      </w:r>
      <w:bookmarkStart w:id="0" w:name="_GoBack"/>
      <w:bookmarkEnd w:id="0"/>
      <w:r w:rsidRPr="008B3802">
        <w:rPr>
          <w:rFonts w:ascii="StobiSerif Regular" w:eastAsia="StobiSerif Regular" w:hAnsi="StobiSerif Regular" w:cs="StobiSerif Regular"/>
          <w:sz w:val="22"/>
          <w:szCs w:val="22"/>
        </w:rPr>
        <w:t>,</w:t>
      </w:r>
      <w:r w:rsidR="008B3802" w:rsidRPr="008B3802"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  <w:r w:rsidR="008B3802" w:rsidRPr="008B3802">
        <w:rPr>
          <w:rFonts w:ascii="StobiSerif Regular" w:eastAsia="StobiSerif Regular" w:hAnsi="StobiSerif Regular" w:cs="StobiSerif Regular"/>
          <w:sz w:val="22"/>
          <w:szCs w:val="22"/>
        </w:rPr>
        <w:t xml:space="preserve">застапуван од Директорот </w:t>
      </w:r>
      <w:proofErr w:type="spellStart"/>
      <w:r w:rsidR="008B3802" w:rsidRPr="008B3802">
        <w:rPr>
          <w:rFonts w:ascii="StobiSerif Regular" w:eastAsia="StobiSerif Regular" w:hAnsi="StobiSerif Regular" w:cs="StobiSerif Regular"/>
          <w:sz w:val="22"/>
          <w:szCs w:val="22"/>
        </w:rPr>
        <w:t>Изеир</w:t>
      </w:r>
      <w:proofErr w:type="spellEnd"/>
      <w:r w:rsidR="008B3802" w:rsidRPr="008B3802">
        <w:rPr>
          <w:rFonts w:ascii="StobiSerif Regular" w:eastAsia="StobiSerif Regular" w:hAnsi="StobiSerif Regular" w:cs="StobiSerif Regular"/>
          <w:sz w:val="22"/>
          <w:szCs w:val="22"/>
        </w:rPr>
        <w:t xml:space="preserve"> Мемеди</w:t>
      </w:r>
      <w:r w:rsidRPr="008B3802">
        <w:rPr>
          <w:rFonts w:ascii="StobiSerif Regular" w:eastAsia="StobiSerif Regular" w:hAnsi="StobiSerif Regular" w:cs="StobiSerif Regular"/>
          <w:sz w:val="22"/>
          <w:szCs w:val="22"/>
        </w:rPr>
        <w:t xml:space="preserve">  и со Записник ИП1 број 16-</w:t>
      </w:r>
      <w:r w:rsidR="00AC1285" w:rsidRPr="008B3802">
        <w:rPr>
          <w:rFonts w:ascii="StobiSerif Regular" w:eastAsia="StobiSerif Regular" w:hAnsi="StobiSerif Regular" w:cs="StobiSerif Regular"/>
          <w:sz w:val="22"/>
          <w:szCs w:val="22"/>
        </w:rPr>
        <w:t>403</w:t>
      </w:r>
      <w:r w:rsidRPr="008B3802"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r w:rsidR="00AC1285" w:rsidRPr="008B3802">
        <w:rPr>
          <w:rFonts w:ascii="StobiSerif Regular" w:eastAsia="StobiSerif Regular" w:hAnsi="StobiSerif Regular" w:cs="StobiSerif Regular"/>
          <w:sz w:val="22"/>
          <w:szCs w:val="22"/>
        </w:rPr>
        <w:t>03.10</w:t>
      </w:r>
      <w:r w:rsidRPr="008B3802">
        <w:rPr>
          <w:rFonts w:ascii="StobiSerif Regular" w:eastAsia="StobiSerif Regular" w:hAnsi="StobiSerif Regular" w:cs="StobiSerif Regular"/>
          <w:sz w:val="22"/>
          <w:szCs w:val="22"/>
        </w:rPr>
        <w:t>.202</w:t>
      </w:r>
      <w:r w:rsidR="00AC1285" w:rsidRPr="008B3802">
        <w:rPr>
          <w:rFonts w:ascii="StobiSerif Regular" w:eastAsia="StobiSerif Regular" w:hAnsi="StobiSerif Regular" w:cs="StobiSerif Regular"/>
          <w:sz w:val="22"/>
          <w:szCs w:val="22"/>
        </w:rPr>
        <w:t>3</w:t>
      </w:r>
      <w:r w:rsidRPr="008B3802"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 ја утврди фактичката состојба и врз основа на член 338 од Законот за социјалната заштита („Службен весник на Република Северна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Македонија,, број 104/2019, 146/2019  275/2019, 302/2020, 311/2020, 163/2021</w:t>
      </w:r>
      <w:r>
        <w:rPr>
          <w:color w:val="000000"/>
          <w:sz w:val="20"/>
          <w:szCs w:val="20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и 294/2021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)   го донесе следното</w:t>
      </w:r>
    </w:p>
    <w:p w:rsidR="00C972D0" w:rsidRDefault="00C972D0">
      <w:pPr>
        <w:tabs>
          <w:tab w:val="left" w:pos="9486"/>
        </w:tabs>
        <w:ind w:right="36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tabs>
          <w:tab w:val="left" w:pos="9486"/>
        </w:tabs>
        <w:ind w:right="360" w:firstLine="540"/>
        <w:jc w:val="center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>Р   Е   Ш   Е   Н   И   Е</w:t>
      </w:r>
    </w:p>
    <w:p w:rsidR="00C972D0" w:rsidRDefault="005B32EC">
      <w:pPr>
        <w:jc w:val="both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</w:t>
      </w:r>
    </w:p>
    <w:p w:rsidR="00C972D0" w:rsidRPr="00B255B3" w:rsidRDefault="005B32EC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Се наредува на  </w:t>
      </w:r>
      <w:proofErr w:type="spellStart"/>
      <w:r w:rsidR="00C6446B">
        <w:rPr>
          <w:rFonts w:ascii="StobiSerif Regular" w:eastAsia="StobiSerif Regular" w:hAnsi="StobiSerif Regular" w:cs="StobiSerif Regular"/>
          <w:sz w:val="22"/>
          <w:szCs w:val="22"/>
        </w:rPr>
        <w:t>Изеир</w:t>
      </w:r>
      <w:proofErr w:type="spellEnd"/>
      <w:r w:rsidR="00C6446B">
        <w:rPr>
          <w:rFonts w:ascii="StobiSerif Regular" w:eastAsia="StobiSerif Regular" w:hAnsi="StobiSerif Regular" w:cs="StobiSerif Regular"/>
          <w:sz w:val="22"/>
          <w:szCs w:val="22"/>
        </w:rPr>
        <w:t xml:space="preserve"> Мемеди, </w:t>
      </w:r>
      <w:r w:rsidR="00C26762">
        <w:rPr>
          <w:rFonts w:ascii="StobiSerif Regular" w:eastAsia="StobiSerif Regular" w:hAnsi="StobiSerif Regular" w:cs="StobiSerif Regular"/>
          <w:sz w:val="22"/>
          <w:szCs w:val="22"/>
        </w:rPr>
        <w:t>Директор</w:t>
      </w:r>
      <w:r w:rsidR="00C6446B">
        <w:rPr>
          <w:rFonts w:ascii="StobiSerif Regular" w:eastAsia="StobiSerif Regular" w:hAnsi="StobiSerif Regular" w:cs="StobiSerif Regular"/>
          <w:sz w:val="22"/>
          <w:szCs w:val="22"/>
        </w:rPr>
        <w:t xml:space="preserve"> на</w:t>
      </w:r>
      <w:r w:rsidRPr="00B255B3">
        <w:rPr>
          <w:rFonts w:ascii="StobiSerif Regular" w:eastAsia="StobiSerif Regular" w:hAnsi="StobiSerif Regular" w:cs="StobiSerif Regular"/>
          <w:sz w:val="22"/>
          <w:szCs w:val="22"/>
        </w:rPr>
        <w:t xml:space="preserve">  ЈУ </w:t>
      </w:r>
      <w:proofErr w:type="spellStart"/>
      <w:r w:rsidRPr="00B255B3">
        <w:rPr>
          <w:rFonts w:ascii="StobiSerif Regular" w:eastAsia="StobiSerif Regular" w:hAnsi="StobiSerif Regular" w:cs="StobiSerif Regular"/>
          <w:sz w:val="22"/>
          <w:szCs w:val="22"/>
        </w:rPr>
        <w:t>Меѓуопштински</w:t>
      </w:r>
      <w:proofErr w:type="spellEnd"/>
      <w:r w:rsidRPr="00B255B3">
        <w:rPr>
          <w:rFonts w:ascii="StobiSerif Regular" w:eastAsia="StobiSerif Regular" w:hAnsi="StobiSerif Regular" w:cs="StobiSerif Regular"/>
          <w:sz w:val="22"/>
          <w:szCs w:val="22"/>
        </w:rPr>
        <w:t xml:space="preserve"> центар за социјална работа на град Скопје (во натамошниот текст: Центарот), за отстранување на констатираните недостатоци и неправилности во примената на Законот за социјалната заштита,  подзаконските, општите, поединечните и другите акти донесени врз нивна основа, да ги преземе следните мерки  во роковите и од страна на одговорното лице:</w:t>
      </w:r>
    </w:p>
    <w:p w:rsidR="00C972D0" w:rsidRPr="00B255B3" w:rsidRDefault="00C972D0">
      <w:pPr>
        <w:jc w:val="both"/>
        <w:rPr>
          <w:rFonts w:ascii="StobiSerif Regular" w:hAnsi="StobiSerif Regular"/>
          <w:sz w:val="22"/>
          <w:szCs w:val="22"/>
        </w:rPr>
      </w:pPr>
    </w:p>
    <w:p w:rsidR="00B255B3" w:rsidRPr="00B255B3" w:rsidRDefault="00B255B3" w:rsidP="00B255B3">
      <w:pPr>
        <w:pStyle w:val="NormalWeb"/>
        <w:spacing w:before="0" w:beforeAutospacing="0" w:after="200" w:afterAutospacing="0"/>
        <w:ind w:firstLine="720"/>
        <w:jc w:val="both"/>
        <w:rPr>
          <w:rFonts w:ascii="StobiSerif Regular" w:hAnsi="StobiSerif Regular" w:cs="Arial"/>
          <w:sz w:val="22"/>
          <w:szCs w:val="22"/>
        </w:rPr>
      </w:pPr>
      <w:r w:rsidRPr="00B255B3">
        <w:rPr>
          <w:rFonts w:ascii="StobiSerif Regular" w:eastAsia="StobiSerif Regular" w:hAnsi="StobiSerif Regular"/>
          <w:sz w:val="22"/>
          <w:szCs w:val="22"/>
          <w:lang w:val="mk-MK"/>
        </w:rPr>
        <w:t>1.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Центарот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bookmarkStart w:id="1" w:name="_Hlk135227424"/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да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ги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преиспита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донесените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решенија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за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користење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на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услугата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помош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и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нега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во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домот</w:t>
      </w:r>
      <w:bookmarkStart w:id="2" w:name="_Hlk135210855"/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bookmarkEnd w:id="1"/>
      <w:bookmarkEnd w:id="2"/>
      <w:r w:rsidRPr="00B255B3">
        <w:rPr>
          <w:rFonts w:ascii="StobiSerif Regular" w:eastAsia="StobiSerif Regular" w:hAnsi="StobiSerif Regular"/>
          <w:sz w:val="22"/>
          <w:szCs w:val="22"/>
        </w:rPr>
        <w:t xml:space="preserve">и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да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утврди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дали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постои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несогласување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помеѓу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проценката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на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намаленост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на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функционалниот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капацитет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утврдена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во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Скала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Лотон-Броди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инструментални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активности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секојдневниот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живот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со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проценката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на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матичнот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лекар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утврдена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bookmarkStart w:id="3" w:name="_Hlk133415099"/>
      <w:proofErr w:type="spellStart"/>
      <w:r w:rsidRPr="00B255B3">
        <w:rPr>
          <w:rFonts w:ascii="StobiSerif Regular" w:hAnsi="StobiSerif Regular" w:cs="Arial"/>
          <w:sz w:val="22"/>
          <w:szCs w:val="22"/>
        </w:rPr>
        <w:t>Индекс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КАЦ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независност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остварување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активностите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секојдневниот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живот</w:t>
      </w:r>
      <w:bookmarkEnd w:id="3"/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доколку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постои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несогласување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со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проценката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матичниот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лекар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дадена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Индекс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КАЦ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независност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остварување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активностите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секојдневниот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живот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да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побара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второ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мислење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потребата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помош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нега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домот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лицето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остварување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основни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активности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друг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лекар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>/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стручна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комисија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давање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наод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оцена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мислење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потребата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помош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нега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друго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лице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, </w:t>
      </w:r>
      <w:r w:rsidRPr="00B255B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во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согласност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eastAsia="StobiSerif Regular" w:hAnsi="StobiSerif Regular"/>
          <w:sz w:val="22"/>
          <w:szCs w:val="22"/>
        </w:rPr>
        <w:t>со</w:t>
      </w:r>
      <w:proofErr w:type="spellEnd"/>
      <w:r w:rsidRPr="00B255B3">
        <w:rPr>
          <w:rFonts w:ascii="StobiSerif Regular" w:eastAsia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член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106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Законот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член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11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од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Правилникот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за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начинот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обемот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социјалните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услуги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нормативите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стандардите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за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давање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социјалните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услуги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помош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нега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во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домот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(„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Службен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весник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на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Република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Северна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Македонија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,,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број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268/2019 </w:t>
      </w:r>
      <w:r w:rsidRPr="00B255B3">
        <w:rPr>
          <w:rFonts w:ascii="StobiSerif Regular" w:hAnsi="StobiSerif Regular" w:cs="Arial"/>
          <w:sz w:val="22"/>
          <w:szCs w:val="22"/>
        </w:rPr>
        <w:t>198/2021 и 75/2023)</w:t>
      </w:r>
      <w:r w:rsidRPr="00B255B3">
        <w:rPr>
          <w:rFonts w:ascii="StobiSerif Regular" w:hAnsi="StobiSerif Regular"/>
          <w:sz w:val="22"/>
          <w:szCs w:val="22"/>
        </w:rPr>
        <w:t xml:space="preserve"> и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да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донесе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ново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соодветно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решение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,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кое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ќе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го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замени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претходното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решение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доколку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е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донесено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во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спротивност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со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закон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или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друг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/>
          <w:sz w:val="22"/>
          <w:szCs w:val="22"/>
        </w:rPr>
        <w:t>пропис</w:t>
      </w:r>
      <w:proofErr w:type="spellEnd"/>
      <w:r w:rsidRPr="00B255B3">
        <w:rPr>
          <w:rFonts w:ascii="StobiSerif Regular" w:hAnsi="StobiSerif Regular"/>
          <w:sz w:val="22"/>
          <w:szCs w:val="22"/>
        </w:rPr>
        <w:t xml:space="preserve">,  </w:t>
      </w:r>
    </w:p>
    <w:p w:rsidR="00C972D0" w:rsidRPr="00B255B3" w:rsidRDefault="00C972D0" w:rsidP="00B255B3">
      <w:pPr>
        <w:ind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Pr="00B255B3" w:rsidRDefault="005B32EC" w:rsidP="00B255B3">
      <w:pPr>
        <w:ind w:left="90"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Рокот за извршување на изречената  инспекциска мерка </w:t>
      </w:r>
      <w:r w:rsid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30</w:t>
      </w: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дена од приемот на решението</w:t>
      </w:r>
    </w:p>
    <w:p w:rsidR="00C972D0" w:rsidRPr="00B255B3" w:rsidRDefault="00C972D0" w:rsidP="00B255B3">
      <w:pPr>
        <w:ind w:left="90"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:rsidR="00B255B3" w:rsidRPr="00B255B3" w:rsidRDefault="00B255B3" w:rsidP="00C26762">
      <w:p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:rsidR="00B255B3" w:rsidRPr="00B255B3" w:rsidRDefault="00B255B3" w:rsidP="00C26762">
      <w:pPr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:rsidR="00B255B3" w:rsidRPr="00B255B3" w:rsidRDefault="00C26762" w:rsidP="00B255B3">
      <w:pPr>
        <w:pStyle w:val="NormalWeb"/>
        <w:spacing w:before="0" w:beforeAutospacing="0" w:after="200" w:afterAutospacing="0"/>
        <w:ind w:firstLine="720"/>
        <w:jc w:val="both"/>
        <w:rPr>
          <w:rFonts w:ascii="StobiSerif Regular" w:hAnsi="StobiSerif Regular" w:cs="Arial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2</w:t>
      </w:r>
      <w:r w:rsidR="00B255B3" w:rsidRPr="00B255B3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.</w:t>
      </w:r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Центарот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односно</w:t>
      </w:r>
      <w:r w:rsidRPr="00C26762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стручниот</w:t>
      </w:r>
      <w:proofErr w:type="spellEnd"/>
      <w:r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Pr="00B255B3">
        <w:rPr>
          <w:rFonts w:ascii="StobiSerif Regular" w:hAnsi="StobiSerif Regular" w:cs="Arial"/>
          <w:sz w:val="22"/>
          <w:szCs w:val="22"/>
        </w:rPr>
        <w:t>работник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>, во предметите на корисниците на</w:t>
      </w:r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услугата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r w:rsidR="00B255B3" w:rsidRPr="00B255B3">
        <w:rPr>
          <w:rFonts w:ascii="StobiSerif Regular" w:hAnsi="StobiSerif Regular" w:cs="Arial"/>
          <w:sz w:val="22"/>
          <w:szCs w:val="22"/>
          <w:lang w:val="mk-MK"/>
        </w:rPr>
        <w:t xml:space="preserve">помош и нега во домот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да</w:t>
      </w:r>
      <w:proofErr w:type="spellEnd"/>
      <w:r>
        <w:rPr>
          <w:rFonts w:ascii="StobiSerif Regular" w:hAnsi="StobiSerif Regular" w:cs="Arial"/>
          <w:sz w:val="22"/>
          <w:szCs w:val="22"/>
          <w:lang w:val="mk-MK"/>
        </w:rPr>
        <w:t xml:space="preserve"> обезбеди</w:t>
      </w:r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писмена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изјава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r>
        <w:rPr>
          <w:rFonts w:ascii="StobiSerif Regular" w:hAnsi="StobiSerif Regular" w:cs="Arial"/>
          <w:sz w:val="22"/>
          <w:szCs w:val="22"/>
          <w:lang w:val="mk-MK"/>
        </w:rPr>
        <w:t>з</w:t>
      </w:r>
      <w:r w:rsidR="00B255B3" w:rsidRPr="00B255B3">
        <w:rPr>
          <w:rFonts w:ascii="StobiSerif Regular" w:hAnsi="StobiSerif Regular" w:cs="Arial"/>
          <w:sz w:val="22"/>
          <w:szCs w:val="22"/>
        </w:rPr>
        <w:t xml:space="preserve">а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избор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овластен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давател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услугата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согласно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член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286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од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Законот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социјалната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заштита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член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17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став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2 </w:t>
      </w:r>
      <w:r w:rsidR="00B255B3" w:rsidRPr="00B255B3">
        <w:rPr>
          <w:rFonts w:ascii="StobiSerif Regular" w:hAnsi="StobiSerif Regular" w:cs="Arial"/>
          <w:sz w:val="22"/>
          <w:szCs w:val="22"/>
          <w:lang w:val="mk-MK"/>
        </w:rPr>
        <w:t xml:space="preserve">од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Правилникот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начинот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обемот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социјалните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услуги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,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нормативите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стандардите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за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lastRenderedPageBreak/>
        <w:t>давање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социјалните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услуги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помош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и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нега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во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домот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(„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Службен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весник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на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Република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Северна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proofErr w:type="gramStart"/>
      <w:r w:rsidR="00B255B3" w:rsidRPr="00B255B3">
        <w:rPr>
          <w:rFonts w:ascii="StobiSerif Regular" w:hAnsi="StobiSerif Regular" w:cs="Arial"/>
          <w:sz w:val="22"/>
          <w:szCs w:val="22"/>
        </w:rPr>
        <w:t>Македонија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>,,</w:t>
      </w:r>
      <w:proofErr w:type="gram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</w:t>
      </w:r>
      <w:proofErr w:type="spellStart"/>
      <w:r w:rsidR="00B255B3" w:rsidRPr="00B255B3">
        <w:rPr>
          <w:rFonts w:ascii="StobiSerif Regular" w:hAnsi="StobiSerif Regular" w:cs="Arial"/>
          <w:sz w:val="22"/>
          <w:szCs w:val="22"/>
        </w:rPr>
        <w:t>број</w:t>
      </w:r>
      <w:proofErr w:type="spellEnd"/>
      <w:r w:rsidR="00B255B3" w:rsidRPr="00B255B3">
        <w:rPr>
          <w:rFonts w:ascii="StobiSerif Regular" w:hAnsi="StobiSerif Regular" w:cs="Arial"/>
          <w:sz w:val="22"/>
          <w:szCs w:val="22"/>
        </w:rPr>
        <w:t xml:space="preserve"> 268/2019</w:t>
      </w:r>
      <w:r w:rsidR="00B255B3" w:rsidRPr="00B255B3">
        <w:rPr>
          <w:rFonts w:ascii="StobiSerif Regular" w:hAnsi="StobiSerif Regular" w:cs="Arial"/>
          <w:sz w:val="22"/>
          <w:szCs w:val="22"/>
          <w:lang w:val="mk-MK"/>
        </w:rPr>
        <w:t>,</w:t>
      </w:r>
      <w:r w:rsidR="00B255B3" w:rsidRPr="00B255B3">
        <w:rPr>
          <w:rFonts w:ascii="StobiSerif Regular" w:hAnsi="StobiSerif Regular" w:cs="Arial"/>
          <w:sz w:val="22"/>
          <w:szCs w:val="22"/>
        </w:rPr>
        <w:t xml:space="preserve"> 198/2021</w:t>
      </w:r>
      <w:r w:rsidR="00B255B3" w:rsidRPr="00B255B3">
        <w:rPr>
          <w:rFonts w:ascii="StobiSerif Regular" w:hAnsi="StobiSerif Regular" w:cs="Arial"/>
          <w:sz w:val="22"/>
          <w:szCs w:val="22"/>
          <w:lang w:val="mk-MK"/>
        </w:rPr>
        <w:t xml:space="preserve"> и 75/2023</w:t>
      </w:r>
      <w:r w:rsidR="00B255B3" w:rsidRPr="00B255B3">
        <w:rPr>
          <w:rFonts w:ascii="StobiSerif Regular" w:hAnsi="StobiSerif Regular" w:cs="Arial"/>
          <w:sz w:val="22"/>
          <w:szCs w:val="22"/>
        </w:rPr>
        <w:t>)</w:t>
      </w:r>
    </w:p>
    <w:p w:rsidR="00B255B3" w:rsidRDefault="00B255B3" w:rsidP="00AE02DD">
      <w:pPr>
        <w:ind w:left="90" w:firstLine="72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Рокот за извршување на изречената  инспекциска мерка</w:t>
      </w: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30</w:t>
      </w:r>
      <w:r w:rsidRPr="00B255B3"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 xml:space="preserve"> дена од приемот на решението</w:t>
      </w:r>
    </w:p>
    <w:p w:rsidR="00B255B3" w:rsidRDefault="00B255B3">
      <w:pPr>
        <w:ind w:left="9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</w:p>
    <w:p w:rsidR="00C972D0" w:rsidRDefault="00C26762">
      <w:pPr>
        <w:ind w:left="90" w:firstLine="63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  <w:lang w:val="en-US"/>
        </w:rPr>
        <w:t>3</w:t>
      </w:r>
      <w:r w:rsidR="005B32EC">
        <w:rPr>
          <w:rFonts w:ascii="StobiSerif Regular" w:eastAsia="StobiSerif Regular" w:hAnsi="StobiSerif Regular" w:cs="StobiSerif Regular"/>
          <w:sz w:val="22"/>
          <w:szCs w:val="22"/>
        </w:rPr>
        <w:t xml:space="preserve">. </w:t>
      </w:r>
      <w:r w:rsidR="005B32EC"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Раководителот на службата </w:t>
      </w:r>
      <w:r w:rsidR="005B32EC">
        <w:rPr>
          <w:rFonts w:ascii="StobiSerif Regular" w:eastAsia="StobiSerif Regular" w:hAnsi="StobiSerif Regular" w:cs="StobiSerif Regular"/>
          <w:sz w:val="22"/>
          <w:szCs w:val="22"/>
        </w:rPr>
        <w:t>е должен веднаш по истекот на рокот за извршување на инспекциската мерка, а најдоцна во рок од три дена писмено да ги извести инспекторите дали се извршени инспекциските мерки, согласно член 334 став 4 од Законот за социјалната заштита.</w:t>
      </w:r>
    </w:p>
    <w:p w:rsidR="00C972D0" w:rsidRDefault="00C972D0">
      <w:pPr>
        <w:tabs>
          <w:tab w:val="left" w:pos="9360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tabs>
          <w:tab w:val="left" w:pos="540"/>
          <w:tab w:val="left" w:pos="720"/>
          <w:tab w:val="left" w:pos="9486"/>
        </w:tabs>
        <w:ind w:right="126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ab/>
        <w:t xml:space="preserve">    3.  Жалбата изјавена против ова решение, не го одлага неговото извршување.</w:t>
      </w:r>
    </w:p>
    <w:p w:rsidR="00C972D0" w:rsidRDefault="00C972D0">
      <w:pPr>
        <w:tabs>
          <w:tab w:val="left" w:pos="540"/>
          <w:tab w:val="left" w:pos="720"/>
          <w:tab w:val="left" w:pos="9486"/>
        </w:tabs>
        <w:ind w:right="126"/>
        <w:jc w:val="both"/>
      </w:pPr>
    </w:p>
    <w:p w:rsidR="00C972D0" w:rsidRDefault="005B32EC">
      <w:pPr>
        <w:tabs>
          <w:tab w:val="left" w:pos="9486"/>
        </w:tabs>
        <w:ind w:right="126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</w:t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>О б р а з л о ж е н и е</w:t>
      </w:r>
    </w:p>
    <w:p w:rsidR="00C972D0" w:rsidRDefault="00C972D0">
      <w:pPr>
        <w:tabs>
          <w:tab w:val="left" w:pos="9486"/>
        </w:tabs>
        <w:ind w:right="126"/>
        <w:jc w:val="center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ind w:firstLine="66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</w:t>
      </w:r>
      <w:r>
        <w:rPr>
          <w:rFonts w:ascii="StobiSerif Regular" w:eastAsia="StobiSerif Regular" w:hAnsi="StobiSerif Regular" w:cs="StobiSerif Regular"/>
          <w:sz w:val="22"/>
          <w:szCs w:val="22"/>
        </w:rPr>
        <w:tab/>
        <w:t xml:space="preserve">   Секторот за инспекциски надзор во областа на социјалната заштита и заштита на децата при Министерството за труд и социјална политика, врз основа на член 329 став 1 алинеја 3 од Законот за социјалната заштита,  преку инспекторите за социјална заштита </w:t>
      </w:r>
      <w:r w:rsidR="00B255B3">
        <w:rPr>
          <w:rFonts w:ascii="StobiSerif Regular" w:eastAsia="StobiSerif Regular" w:hAnsi="StobiSerif Regular" w:cs="StobiSerif Regular"/>
          <w:sz w:val="22"/>
          <w:szCs w:val="22"/>
        </w:rPr>
        <w:t>Томислав Цветковски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со службена легитимација број </w:t>
      </w:r>
      <w:r w:rsidR="00B255B3">
        <w:rPr>
          <w:rFonts w:ascii="StobiSerif Regular" w:eastAsia="StobiSerif Regular" w:hAnsi="StobiSerif Regular" w:cs="StobiSerif Regular"/>
          <w:sz w:val="22"/>
          <w:szCs w:val="22"/>
        </w:rPr>
        <w:t>28-0004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и </w:t>
      </w:r>
      <w:r w:rsidR="003C4C24">
        <w:rPr>
          <w:rFonts w:ascii="StobiSerif Regular" w:eastAsia="StobiSerif Regular" w:hAnsi="StobiSerif Regular" w:cs="StobiSerif Regular"/>
          <w:sz w:val="22"/>
          <w:szCs w:val="22"/>
        </w:rPr>
        <w:t>Н</w:t>
      </w:r>
      <w:r w:rsidR="00B255B3">
        <w:rPr>
          <w:rFonts w:ascii="StobiSerif Regular" w:eastAsia="StobiSerif Regular" w:hAnsi="StobiSerif Regular" w:cs="StobiSerif Regular"/>
          <w:sz w:val="22"/>
          <w:szCs w:val="22"/>
        </w:rPr>
        <w:t>ена Велковска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со службена легитимација број </w:t>
      </w:r>
      <w:r w:rsidR="00B255B3">
        <w:rPr>
          <w:rFonts w:ascii="StobiSerif Regular" w:eastAsia="StobiSerif Regular" w:hAnsi="StobiSerif Regular" w:cs="StobiSerif Regular"/>
          <w:sz w:val="22"/>
          <w:szCs w:val="22"/>
        </w:rPr>
        <w:t>28-</w:t>
      </w:r>
      <w:r>
        <w:rPr>
          <w:rFonts w:ascii="StobiSerif Regular" w:eastAsia="StobiSerif Regular" w:hAnsi="StobiSerif Regular" w:cs="StobiSerif Regular"/>
          <w:sz w:val="22"/>
          <w:szCs w:val="22"/>
        </w:rPr>
        <w:t>00</w:t>
      </w:r>
      <w:r w:rsidR="00B255B3">
        <w:rPr>
          <w:rFonts w:ascii="StobiSerif Regular" w:eastAsia="StobiSerif Regular" w:hAnsi="StobiSerif Regular" w:cs="StobiSerif Regular"/>
          <w:sz w:val="22"/>
          <w:szCs w:val="22"/>
        </w:rPr>
        <w:t>21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, извршија вонреден инспекциски надзор над субјектот на инспекциски надзор ЈУ </w:t>
      </w:r>
      <w:proofErr w:type="spellStart"/>
      <w:r>
        <w:rPr>
          <w:rFonts w:ascii="StobiSerif Regular" w:eastAsia="StobiSerif Regular" w:hAnsi="StobiSerif Regular" w:cs="StobiSerif Regular"/>
          <w:sz w:val="22"/>
          <w:szCs w:val="22"/>
        </w:rPr>
        <w:t>Меѓуопштински</w:t>
      </w:r>
      <w:proofErr w:type="spellEnd"/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центар за социјална работа на град Скопје, со  седиште на ул.,,</w:t>
      </w:r>
      <w:r>
        <w:rPr>
          <w:color w:val="000000"/>
        </w:rPr>
        <w:t xml:space="preserve">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Никола Вапцаров </w:t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>,,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бр.11</w:t>
      </w:r>
      <w:r>
        <w:rPr>
          <w:rFonts w:ascii="StobiSerif Regular" w:eastAsia="StobiSerif Regular" w:hAnsi="StobiSerif Regular" w:cs="StobiSerif Regular"/>
          <w:b/>
          <w:color w:val="000000"/>
          <w:sz w:val="22"/>
          <w:szCs w:val="22"/>
        </w:rPr>
        <w:t> 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Скопје, во Службата за права на парична помош на  подрачје на општините Кисела Вода</w:t>
      </w:r>
      <w:r>
        <w:rPr>
          <w:b/>
          <w:sz w:val="20"/>
          <w:szCs w:val="20"/>
        </w:rPr>
        <w:t xml:space="preserve">, </w:t>
      </w: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>Сопиште, Зелениково и Студеничани</w:t>
      </w:r>
      <w:r>
        <w:rPr>
          <w:rFonts w:ascii="StobiSerif Regular" w:eastAsia="StobiSerif Regular" w:hAnsi="StobiSerif Regular" w:cs="StobiSerif Regular"/>
          <w:sz w:val="22"/>
          <w:szCs w:val="22"/>
        </w:rPr>
        <w:t>, и состави Записник ИП1 број 16-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403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03.10.2023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година, во кој се констатирани недостатоци и неправилности во постапката за остварување на право на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услугата помош и нега во домот</w:t>
      </w:r>
      <w:r>
        <w:rPr>
          <w:rFonts w:ascii="StobiSerif Regular" w:eastAsia="StobiSerif Regular" w:hAnsi="StobiSerif Regular" w:cs="StobiSerif Regular"/>
          <w:sz w:val="22"/>
          <w:szCs w:val="22"/>
        </w:rPr>
        <w:t>, по поднесена иницијатива бр. ИП1 16-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403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од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06.09.2023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</w:t>
      </w:r>
      <w:r>
        <w:rPr>
          <w:rFonts w:ascii="StobiSerif Regular" w:eastAsia="StobiSerif Regular" w:hAnsi="StobiSerif Regular" w:cs="StobiSerif Regular"/>
          <w:b/>
          <w:sz w:val="22"/>
          <w:szCs w:val="22"/>
        </w:rPr>
        <w:t>.</w:t>
      </w:r>
    </w:p>
    <w:p w:rsidR="00C972D0" w:rsidRDefault="00C972D0" w:rsidP="00AC1285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Жалбата не го задржува извршувањето на решението согласно член 340 став 2 од Законот.</w:t>
      </w:r>
    </w:p>
    <w:p w:rsidR="00C972D0" w:rsidRDefault="005B32EC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00" w:after="100"/>
        <w:ind w:left="567" w:firstLine="180"/>
        <w:jc w:val="both"/>
        <w:rPr>
          <w:rFonts w:ascii="StobiSerif Regular" w:eastAsia="StobiSerif Regular" w:hAnsi="StobiSerif Regular" w:cs="StobiSerif Regular"/>
          <w:color w:val="000000"/>
          <w:sz w:val="22"/>
          <w:szCs w:val="22"/>
        </w:rPr>
      </w:pPr>
      <w:r>
        <w:rPr>
          <w:rFonts w:ascii="StobiSerif Regular" w:eastAsia="StobiSerif Regular" w:hAnsi="StobiSerif Regular" w:cs="StobiSerif Regular"/>
          <w:color w:val="000000"/>
          <w:sz w:val="22"/>
          <w:szCs w:val="22"/>
        </w:rPr>
        <w:t xml:space="preserve">     Врз основа на изнесеното се одлучи како во диспозитивот на ова решение</w:t>
      </w:r>
    </w:p>
    <w:p w:rsidR="00C972D0" w:rsidRDefault="005B32EC">
      <w:pPr>
        <w:tabs>
          <w:tab w:val="left" w:pos="9360"/>
        </w:tabs>
        <w:ind w:right="126" w:firstLine="720"/>
        <w:jc w:val="both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Правна поука: </w:t>
      </w:r>
      <w:r>
        <w:rPr>
          <w:rFonts w:ascii="StobiSerif Regular" w:eastAsia="StobiSerif Regular" w:hAnsi="StobiSerif Regular" w:cs="StobiSerif Regular"/>
          <w:sz w:val="22"/>
          <w:szCs w:val="22"/>
        </w:rPr>
        <w:t>против ова решение може да се изјави жалба до Државната комисија за одлучување во втор степен од областа на инспекцискиот надзор и прекршочната постапка во рок од 15 дена од денот на приемот на решението.</w:t>
      </w:r>
    </w:p>
    <w:p w:rsidR="00C972D0" w:rsidRDefault="005B32EC">
      <w:pPr>
        <w:tabs>
          <w:tab w:val="left" w:pos="9360"/>
        </w:tabs>
        <w:ind w:right="126" w:firstLine="720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>Подносителот на жалба плаќа административна такса за жалба во износ од 250,00 денари.</w:t>
      </w:r>
    </w:p>
    <w:p w:rsidR="00C972D0" w:rsidRDefault="005B32EC">
      <w:pPr>
        <w:tabs>
          <w:tab w:val="left" w:pos="9360"/>
        </w:tabs>
        <w:ind w:right="126" w:firstLine="720"/>
        <w:jc w:val="both"/>
      </w:pPr>
      <w:r>
        <w:rPr>
          <w:rFonts w:ascii="StobiSerif Regular" w:eastAsia="StobiSerif Regular" w:hAnsi="StobiSerif Regular" w:cs="StobiSerif Regular"/>
          <w:sz w:val="22"/>
          <w:szCs w:val="22"/>
        </w:rPr>
        <w:t>Решено во Секторот за инспекциски надзор во областа на социјалната заштита и заштита на децата при Министерство за труд и социјална политика под ИП1 број 16-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403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од </w:t>
      </w:r>
      <w:r w:rsidR="00AC1285">
        <w:rPr>
          <w:rFonts w:ascii="StobiSerif Regular" w:eastAsia="StobiSerif Regular" w:hAnsi="StobiSerif Regular" w:cs="StobiSerif Regular"/>
          <w:sz w:val="22"/>
          <w:szCs w:val="22"/>
        </w:rPr>
        <w:t>12.10.2023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година.</w:t>
      </w:r>
    </w:p>
    <w:p w:rsidR="00C972D0" w:rsidRDefault="005B32EC">
      <w:pPr>
        <w:tabs>
          <w:tab w:val="left" w:pos="9360"/>
        </w:tabs>
        <w:ind w:right="126" w:firstLine="720"/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</w:t>
      </w:r>
    </w:p>
    <w:p w:rsidR="00C972D0" w:rsidRDefault="00C972D0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</w:p>
    <w:p w:rsidR="00C972D0" w:rsidRDefault="005B32EC">
      <w:pPr>
        <w:jc w:val="both"/>
        <w:rPr>
          <w:rFonts w:ascii="StobiSerif Regular" w:eastAsia="StobiSerif Regular" w:hAnsi="StobiSerif Regular" w:cs="StobiSerif Regular"/>
          <w:sz w:val="22"/>
          <w:szCs w:val="22"/>
        </w:rPr>
      </w:pP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                  Инспектори за социјална заштита  </w:t>
      </w:r>
    </w:p>
    <w:p w:rsidR="00C972D0" w:rsidRDefault="00C972D0">
      <w:pPr>
        <w:jc w:val="both"/>
      </w:pPr>
    </w:p>
    <w:p w:rsidR="00C972D0" w:rsidRPr="00AC1285" w:rsidRDefault="005B32EC" w:rsidP="00AC1285">
      <w:pPr>
        <w:jc w:val="both"/>
        <w:rPr>
          <w:rFonts w:ascii="StobiSerif Regular" w:eastAsia="StobiSerif Regular" w:hAnsi="StobiSerif Regular" w:cs="StobiSerif Regular"/>
          <w:b/>
          <w:sz w:val="22"/>
          <w:szCs w:val="22"/>
        </w:rPr>
      </w:pPr>
      <w:r w:rsidRPr="00AC1285"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</w:t>
      </w:r>
      <w:r w:rsidR="00AC1285" w:rsidRPr="00AC1285">
        <w:rPr>
          <w:rFonts w:ascii="StobiSerif Regular" w:eastAsia="StobiSerif Regular" w:hAnsi="StobiSerif Regular" w:cs="StobiSerif Regular"/>
          <w:b/>
          <w:sz w:val="22"/>
          <w:szCs w:val="22"/>
        </w:rPr>
        <w:t>Томислав Цветковски</w:t>
      </w:r>
    </w:p>
    <w:p w:rsidR="00AC1285" w:rsidRPr="00AC1285" w:rsidRDefault="00AC1285" w:rsidP="00AC1285">
      <w:pPr>
        <w:jc w:val="both"/>
        <w:rPr>
          <w:rFonts w:ascii="StobiSerif Regular" w:hAnsi="StobiSerif Regular"/>
          <w:b/>
          <w:sz w:val="22"/>
          <w:szCs w:val="22"/>
        </w:rPr>
      </w:pPr>
      <w:r w:rsidRPr="00AC1285">
        <w:rPr>
          <w:b/>
          <w:sz w:val="22"/>
          <w:szCs w:val="22"/>
        </w:rPr>
        <w:t xml:space="preserve">                                                                                     </w:t>
      </w:r>
      <w:r>
        <w:rPr>
          <w:b/>
          <w:sz w:val="22"/>
          <w:szCs w:val="22"/>
        </w:rPr>
        <w:t xml:space="preserve">         </w:t>
      </w:r>
      <w:r w:rsidRPr="00AC1285">
        <w:rPr>
          <w:b/>
          <w:sz w:val="22"/>
          <w:szCs w:val="22"/>
        </w:rPr>
        <w:t xml:space="preserve"> </w:t>
      </w:r>
      <w:r w:rsidRPr="00AC1285">
        <w:rPr>
          <w:rFonts w:ascii="StobiSerif Regular" w:hAnsi="StobiSerif Regular"/>
          <w:b/>
          <w:sz w:val="22"/>
          <w:szCs w:val="22"/>
        </w:rPr>
        <w:t>Нена Велковска</w:t>
      </w:r>
    </w:p>
    <w:p w:rsidR="00C972D0" w:rsidRDefault="005B32EC">
      <w:pPr>
        <w:jc w:val="both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C972D0" w:rsidRDefault="005B32EC">
      <w:pPr>
        <w:ind w:firstLine="720"/>
        <w:jc w:val="both"/>
      </w:pPr>
      <w:r>
        <w:rPr>
          <w:rFonts w:ascii="StobiSerif Regular" w:eastAsia="StobiSerif Regular" w:hAnsi="StobiSerif Regular" w:cs="StobiSerif Regular"/>
          <w:b/>
          <w:sz w:val="22"/>
          <w:szCs w:val="22"/>
        </w:rPr>
        <w:t xml:space="preserve">      </w:t>
      </w:r>
      <w:r>
        <w:rPr>
          <w:rFonts w:ascii="StobiSerif Regular" w:eastAsia="StobiSerif Regular" w:hAnsi="StobiSerif Regular" w:cs="StobiSerif Regular"/>
          <w:sz w:val="22"/>
          <w:szCs w:val="22"/>
        </w:rPr>
        <w:t xml:space="preserve">                                                                                  </w:t>
      </w:r>
    </w:p>
    <w:sectPr w:rsidR="00C972D0">
      <w:footerReference w:type="default" r:id="rId6"/>
      <w:pgSz w:w="11906" w:h="16838"/>
      <w:pgMar w:top="719" w:right="1106" w:bottom="1440" w:left="126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1A9" w:rsidRDefault="001A11A9">
      <w:r>
        <w:separator/>
      </w:r>
    </w:p>
  </w:endnote>
  <w:endnote w:type="continuationSeparator" w:id="0">
    <w:p w:rsidR="001A11A9" w:rsidRDefault="001A11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panose1 w:val="02000000000000000000"/>
    <w:charset w:val="00"/>
    <w:family w:val="auto"/>
    <w:pitch w:val="variable"/>
    <w:sig w:usb0="00008007" w:usb1="00000000" w:usb2="00000000" w:usb3="00000000" w:csb0="00000093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972D0" w:rsidRDefault="005B32E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hidden="0" allowOverlap="1">
              <wp:simplePos x="0" y="0"/>
              <wp:positionH relativeFrom="column">
                <wp:posOffset>5854700</wp:posOffset>
              </wp:positionH>
              <wp:positionV relativeFrom="paragraph">
                <wp:posOffset>0</wp:posOffset>
              </wp:positionV>
              <wp:extent cx="207645" cy="184150"/>
              <wp:effectExtent l="0" t="0" r="0" b="0"/>
              <wp:wrapSquare wrapText="bothSides" distT="0" distB="0" distL="0" distR="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46940" y="3692688"/>
                        <a:ext cx="198120" cy="174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972D0" w:rsidRDefault="005B32EC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</w:rPr>
                            <w:t>2</w:t>
                          </w:r>
                        </w:p>
                        <w:p w:rsidR="00C972D0" w:rsidRDefault="00C972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461pt;margin-top:0;width:16.35pt;height:14.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1WdNgIAAHAEAAAOAAAAZHJzL2Uyb0RvYy54bWysVNuO0zAQfUfiHyy/0zSl7bZR0xXaUoS0&#10;goqFD5g6TmLJN2y3Sf+esRO6XUBCQuTBHXcmZ86cmcnmvleSnLnzwuiS5pMpJVwzUwndlPTb1/2b&#10;FSU+gK5AGs1LeuGe3m9fv9p0tuAz0xpZcUcQRPuisyVtQ7BFlnnWcgV+YizX6KyNUxDw6pqsctAh&#10;upLZbDpdZp1xlXWGce/x393gpNuEX9echc917XkgsqTILaTTpfMYz2y7gaJxYFvBRhrwDywUCI1J&#10;r1A7CEBOTvwGpQRzxps6TJhRmalrwXiqAavJp79U89SC5akWFMfbq0z+/8GyT+eDI6LC3lGiQWGL&#10;vqBooBvJSR7l6awvMOrJHtx482jGWvvaqfiLVZC+pIvZfLmeo8iXkr5drmfL1WqQl/eBMAzI16t8&#10;hn6GAfndfDlbRH/2DGSdDx+4USQaJXVIJIkK50cfhtCfITGvN1JUeyFlurjm+CAdOQN2ep+eEf1F&#10;mNSkK+l6gbkJAxy4WkJAU1mUwOsm5Xvxhr8FnqbnT8CR2A58OxBICEP1SgSccClUSVfXt6FoOVTv&#10;dUXCxaLmGpeDRmZeUSI5rhIaWDEUAYT8exyKKDVqGZs1tCdaoT/2Y8+Oprpgo71le4FMH8GHAzgc&#10;dWx7h+OPCb+fwCEJ+VHjfK3zeZQopMt8cTfFvrlbz/HWA5q1BrcKlRzMh5B2LBagzbtTMLVIDYys&#10;BiojWRzrNALjCsa9ub2nqOcPxfYHAAAA//8DAFBLAwQUAAYACAAAACEA9JyzTtwAAAAHAQAADwAA&#10;AGRycy9kb3ducmV2LnhtbEyPS0vEQBCE74L/YWjBi7gT42M3MZNFAx5dMLs/oDfTJsF5hMzk4b+3&#10;Pemloaii6utiv1ojZhpD752Cu00Cglzjde9aBafj2+0ORIjoNBrvSME3BdiXlxcF5tov7oPmOraC&#10;S1zIUUEX45BLGZqOLIaNH8ix9+lHi5Hl2Eo94sLl1sg0SZ6kxd7xQocDVR01X/VkFRzDfV+Rqbdh&#10;nuv312q6sQselLq+Wl+eQURa418YfvEZHUpmOvvJ6SCMgixN+ZeogC/b2ePDFsRZQZolIMtC/ucv&#10;fwAAAP//AwBQSwECLQAUAAYACAAAACEAtoM4kv4AAADhAQAAEwAAAAAAAAAAAAAAAAAAAAAAW0Nv&#10;bnRlbnRfVHlwZXNdLnhtbFBLAQItABQABgAIAAAAIQA4/SH/1gAAAJQBAAALAAAAAAAAAAAAAAAA&#10;AC8BAABfcmVscy8ucmVsc1BLAQItABQABgAIAAAAIQBza1WdNgIAAHAEAAAOAAAAAAAAAAAAAAAA&#10;AC4CAABkcnMvZTJvRG9jLnhtbFBLAQItABQABgAIAAAAIQD0nLNO3AAAAAcBAAAPAAAAAAAAAAAA&#10;AAAAAJAEAABkcnMvZG93bnJldi54bWxQSwUGAAAAAAQABADzAAAAmQUAAAAA&#10;">
              <v:stroke startarrowwidth="narrow" startarrowlength="short" endarrowwidth="narrow" endarrowlength="short"/>
              <v:textbox inset="2.53958mm,1.2694mm,2.53958mm,1.2694mm">
                <w:txbxContent>
                  <w:p w:rsidR="00C972D0" w:rsidRDefault="005B32EC">
                    <w:pPr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</w:rPr>
                      <w:t>2</w:t>
                    </w:r>
                  </w:p>
                  <w:p w:rsidR="00C972D0" w:rsidRDefault="00C972D0">
                    <w:pPr>
                      <w:textDirection w:val="btLr"/>
                    </w:pP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1A9" w:rsidRDefault="001A11A9">
      <w:r>
        <w:separator/>
      </w:r>
    </w:p>
  </w:footnote>
  <w:footnote w:type="continuationSeparator" w:id="0">
    <w:p w:rsidR="001A11A9" w:rsidRDefault="001A11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2D0"/>
    <w:rsid w:val="00114A8B"/>
    <w:rsid w:val="001A11A9"/>
    <w:rsid w:val="003C4C24"/>
    <w:rsid w:val="00573C32"/>
    <w:rsid w:val="005B32EC"/>
    <w:rsid w:val="0067563F"/>
    <w:rsid w:val="008B3802"/>
    <w:rsid w:val="009E3B23"/>
    <w:rsid w:val="00AC1285"/>
    <w:rsid w:val="00AE02DD"/>
    <w:rsid w:val="00B255B3"/>
    <w:rsid w:val="00C26762"/>
    <w:rsid w:val="00C6446B"/>
    <w:rsid w:val="00C972D0"/>
    <w:rsid w:val="00DA0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037E1"/>
  <w15:docId w15:val="{D4120DDB-E33A-416C-B50A-738B9CA57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mk-MK" w:eastAsia="mk-M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Poppins" w:eastAsia="Poppins" w:hAnsi="Poppins" w:cs="Poppins"/>
      <w:b/>
      <w:sz w:val="18"/>
      <w:szCs w:val="1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B255B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877</Words>
  <Characters>5000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 Velkovska</dc:creator>
  <cp:lastModifiedBy>Nena Velkovska</cp:lastModifiedBy>
  <cp:revision>11</cp:revision>
  <dcterms:created xsi:type="dcterms:W3CDTF">2023-10-12T08:45:00Z</dcterms:created>
  <dcterms:modified xsi:type="dcterms:W3CDTF">2023-10-16T07:09:00Z</dcterms:modified>
</cp:coreProperties>
</file>